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366733.xml.htm"/>
      <w:bookmarkStart w:id="1" w:name="kswkform4_17903667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Ramji Shiven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 SHLOMO SHMELZER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PETAH TIKVA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4970602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Cellebrite DI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NIS 0.00001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462,055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share units ("RSUs") that will vest as follows: 9,633 vest on May 4, 2027 and 2,406 vest every three months thereafter through May 4, 2030. Each RSU represents a contingent right to receive one Ordinary Share of the Issuer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Shiven Ramji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3891" TargetMode="External"/><Relationship Id="rId5" Type="http://schemas.openxmlformats.org/officeDocument/2006/relationships/hyperlink" Target="http://www.sec.gov/cgi-bin/browse-edgar?action=getcompany&amp;CIK=0001854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3327</Characters>
  <CharactersWithSpaces>3874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